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576C" w14:textId="77777777" w:rsidR="00C36F4B" w:rsidRPr="00C36F4B" w:rsidRDefault="00C36F4B" w:rsidP="00C36F4B">
      <w:pPr>
        <w:jc w:val="right"/>
        <w:rPr>
          <w:rFonts w:ascii="Times New Roman" w:eastAsia="Times New Roman" w:hAnsi="Times New Roman" w:cs="Times New Roman"/>
          <w:b/>
          <w:i/>
          <w:iCs/>
          <w:lang w:val="ru-RU"/>
        </w:rPr>
      </w:pPr>
      <w:r w:rsidRPr="00C36F4B">
        <w:rPr>
          <w:b/>
          <w:i/>
          <w:iCs/>
          <w:lang w:val="ru-RU"/>
        </w:rPr>
        <w:t>Утверждено</w:t>
      </w:r>
    </w:p>
    <w:p w14:paraId="5C62CA1C" w14:textId="77777777" w:rsidR="00C36F4B" w:rsidRDefault="00C36F4B" w:rsidP="00C36F4B">
      <w:pPr>
        <w:ind w:left="4248"/>
        <w:jc w:val="right"/>
        <w:rPr>
          <w:b/>
          <w:i/>
          <w:iCs/>
          <w:lang w:val="ru-RU"/>
        </w:rPr>
      </w:pPr>
      <w:r w:rsidRPr="00C36F4B">
        <w:rPr>
          <w:b/>
          <w:i/>
          <w:iCs/>
          <w:lang w:val="ru-RU"/>
        </w:rPr>
        <w:t>Советом директоров АО «Мэлон Фэшн Груп»</w:t>
      </w:r>
    </w:p>
    <w:p w14:paraId="7D015995" w14:textId="34EF537E" w:rsidR="00C36F4B" w:rsidRPr="00C36F4B" w:rsidRDefault="00C36F4B" w:rsidP="00C36F4B">
      <w:pPr>
        <w:ind w:left="4248"/>
        <w:jc w:val="right"/>
        <w:rPr>
          <w:b/>
          <w:i/>
          <w:iCs/>
          <w:lang w:val="ru-RU"/>
        </w:rPr>
      </w:pPr>
      <w:r w:rsidRPr="00C36F4B">
        <w:rPr>
          <w:b/>
          <w:i/>
          <w:iCs/>
          <w:lang w:val="ru-RU"/>
        </w:rPr>
        <w:t>протокол № 10 от 18.05.2023</w:t>
      </w:r>
    </w:p>
    <w:p w14:paraId="37D6B386" w14:textId="77777777" w:rsidR="00C36F4B" w:rsidRPr="00C36F4B" w:rsidRDefault="00C36F4B" w:rsidP="00C36F4B">
      <w:pPr>
        <w:ind w:left="4248" w:firstLine="708"/>
        <w:jc w:val="center"/>
        <w:rPr>
          <w:b/>
          <w:lang w:val="ru-RU"/>
        </w:rPr>
      </w:pPr>
    </w:p>
    <w:p w14:paraId="42B1E20A" w14:textId="77777777" w:rsidR="00C36F4B" w:rsidRPr="00C36F4B" w:rsidRDefault="00C36F4B" w:rsidP="00C36F4B">
      <w:pPr>
        <w:jc w:val="center"/>
        <w:rPr>
          <w:b/>
          <w:lang w:val="ru-RU"/>
        </w:rPr>
      </w:pPr>
      <w:r w:rsidRPr="00C36F4B">
        <w:rPr>
          <w:b/>
          <w:lang w:val="ru-RU"/>
        </w:rPr>
        <w:t>СООБЩЕНИЕ</w:t>
      </w:r>
    </w:p>
    <w:p w14:paraId="3D39629D" w14:textId="77777777" w:rsidR="00C36F4B" w:rsidRPr="00C36F4B" w:rsidRDefault="00C36F4B" w:rsidP="00C36F4B">
      <w:pPr>
        <w:jc w:val="center"/>
        <w:rPr>
          <w:b/>
          <w:lang w:val="ru-RU"/>
        </w:rPr>
      </w:pPr>
      <w:r w:rsidRPr="00C36F4B">
        <w:rPr>
          <w:b/>
          <w:lang w:val="ru-RU"/>
        </w:rPr>
        <w:t>о проведении годового общего собрания акционеров</w:t>
      </w:r>
    </w:p>
    <w:p w14:paraId="5D88F7BA" w14:textId="77777777" w:rsidR="00C36F4B" w:rsidRPr="00C36F4B" w:rsidRDefault="00C36F4B" w:rsidP="00C36F4B">
      <w:pPr>
        <w:jc w:val="center"/>
        <w:rPr>
          <w:lang w:val="ru-RU"/>
        </w:rPr>
      </w:pPr>
      <w:r w:rsidRPr="00C36F4B">
        <w:rPr>
          <w:b/>
          <w:lang w:val="ru-RU"/>
        </w:rPr>
        <w:t>Акционерного общества «Мэлон Фэшн Груп»</w:t>
      </w:r>
    </w:p>
    <w:p w14:paraId="6A947A7A" w14:textId="77777777" w:rsidR="00C36F4B" w:rsidRPr="00C36F4B" w:rsidRDefault="00C36F4B" w:rsidP="00C36F4B">
      <w:pPr>
        <w:ind w:firstLine="708"/>
        <w:jc w:val="center"/>
        <w:rPr>
          <w:lang w:val="ru-RU"/>
        </w:rPr>
      </w:pPr>
    </w:p>
    <w:p w14:paraId="5D2B8757" w14:textId="77777777" w:rsidR="00C36F4B" w:rsidRPr="00C36F4B" w:rsidRDefault="00C36F4B" w:rsidP="00C36F4B">
      <w:pPr>
        <w:ind w:firstLine="708"/>
        <w:jc w:val="center"/>
        <w:rPr>
          <w:b/>
          <w:bCs/>
          <w:lang w:val="ru-RU"/>
        </w:rPr>
      </w:pPr>
      <w:r w:rsidRPr="00C36F4B">
        <w:rPr>
          <w:b/>
          <w:bCs/>
          <w:lang w:val="ru-RU"/>
        </w:rPr>
        <w:t>Уважаемый акционер!</w:t>
      </w:r>
    </w:p>
    <w:p w14:paraId="69F3F975" w14:textId="77777777" w:rsidR="00C36F4B" w:rsidRPr="00C36F4B" w:rsidRDefault="00C36F4B" w:rsidP="00C36F4B">
      <w:pPr>
        <w:jc w:val="both"/>
        <w:rPr>
          <w:lang w:val="ru-RU"/>
        </w:rPr>
      </w:pPr>
    </w:p>
    <w:p w14:paraId="4FB5EA13" w14:textId="77777777" w:rsidR="00C36F4B" w:rsidRPr="00C36F4B" w:rsidRDefault="00C36F4B" w:rsidP="00C36F4B">
      <w:pPr>
        <w:ind w:firstLine="708"/>
        <w:jc w:val="both"/>
        <w:rPr>
          <w:lang w:val="ru-RU"/>
        </w:rPr>
      </w:pPr>
      <w:r w:rsidRPr="00C36F4B">
        <w:rPr>
          <w:lang w:val="ru-RU"/>
        </w:rPr>
        <w:t xml:space="preserve">Уведомляем Вас о том, что Советом директоров АО «Мэлон Фэшн Груп», место нахождения общества: Российская Федерация, </w:t>
      </w:r>
      <w:r w:rsidRPr="00C36F4B">
        <w:rPr>
          <w:bCs/>
          <w:lang w:val="ru-RU"/>
        </w:rPr>
        <w:t>город Санкт-Петербург, 18 мая 2023</w:t>
      </w:r>
      <w:r w:rsidRPr="00C36F4B">
        <w:rPr>
          <w:lang w:val="ru-RU"/>
        </w:rPr>
        <w:t xml:space="preserve"> года принято решение о проведении годового общего собрания в форме </w:t>
      </w:r>
      <w:r w:rsidRPr="00C36F4B">
        <w:rPr>
          <w:b/>
          <w:lang w:val="ru-RU"/>
        </w:rPr>
        <w:t>заочного голосования.</w:t>
      </w:r>
      <w:r w:rsidRPr="00C36F4B">
        <w:rPr>
          <w:lang w:val="ru-RU"/>
        </w:rPr>
        <w:t xml:space="preserve"> </w:t>
      </w:r>
    </w:p>
    <w:p w14:paraId="10E1BC50" w14:textId="77777777" w:rsidR="00C36F4B" w:rsidRPr="00C36F4B" w:rsidRDefault="00C36F4B" w:rsidP="00C36F4B">
      <w:pPr>
        <w:rPr>
          <w:b/>
          <w:lang w:val="ru-RU"/>
        </w:rPr>
      </w:pPr>
      <w:r w:rsidRPr="00C36F4B">
        <w:rPr>
          <w:lang w:val="ru-RU"/>
        </w:rPr>
        <w:t>Дата окончания приема бюллетеней для голосования</w:t>
      </w:r>
      <w:r w:rsidRPr="00C36F4B">
        <w:rPr>
          <w:b/>
          <w:lang w:val="ru-RU"/>
        </w:rPr>
        <w:t xml:space="preserve"> 29.06.2023 года.</w:t>
      </w:r>
    </w:p>
    <w:p w14:paraId="3F0201A2" w14:textId="77777777" w:rsidR="00C36F4B" w:rsidRPr="00C36F4B" w:rsidRDefault="00C36F4B" w:rsidP="00C36F4B">
      <w:pPr>
        <w:jc w:val="both"/>
        <w:rPr>
          <w:lang w:val="ru-RU"/>
        </w:rPr>
      </w:pPr>
      <w:r w:rsidRPr="00C36F4B">
        <w:rPr>
          <w:lang w:val="ru-RU"/>
        </w:rPr>
        <w:t>Почтовый адрес, на который должны быть направлены заполненные бюллетени для голосования:</w:t>
      </w:r>
    </w:p>
    <w:p w14:paraId="4B058303" w14:textId="77777777" w:rsidR="00C36F4B" w:rsidRPr="00C36F4B" w:rsidRDefault="00C36F4B" w:rsidP="00C36F4B">
      <w:pPr>
        <w:jc w:val="both"/>
        <w:rPr>
          <w:b/>
          <w:bCs/>
          <w:lang w:val="ru-RU"/>
        </w:rPr>
      </w:pPr>
      <w:r w:rsidRPr="00C36F4B">
        <w:rPr>
          <w:b/>
          <w:lang w:val="ru-RU"/>
        </w:rPr>
        <w:t>190103, Санкт-Петербург, ул. 10-я Красноармейская, дом 22, литер А пом. 1-Н 6 этаж</w:t>
      </w:r>
    </w:p>
    <w:p w14:paraId="0FD47B09" w14:textId="77777777" w:rsidR="00C36F4B" w:rsidRDefault="00C36F4B" w:rsidP="00C36F4B">
      <w:pPr>
        <w:ind w:firstLine="540"/>
        <w:jc w:val="both"/>
        <w:rPr>
          <w:lang w:val="ru-RU"/>
        </w:rPr>
      </w:pPr>
    </w:p>
    <w:p w14:paraId="2D7FD7CB" w14:textId="5A8733A1" w:rsidR="00C36F4B" w:rsidRPr="00C36F4B" w:rsidRDefault="00C36F4B" w:rsidP="00C36F4B">
      <w:pPr>
        <w:ind w:firstLine="540"/>
        <w:jc w:val="both"/>
        <w:rPr>
          <w:lang w:val="ru-RU"/>
        </w:rPr>
      </w:pPr>
      <w:r w:rsidRPr="00C36F4B">
        <w:rPr>
          <w:lang w:val="ru-RU"/>
        </w:rPr>
        <w:t>Акционерам также предоставляется возможность голосования посредством заполнения электронной формы бюллетеней для</w:t>
      </w:r>
      <w:r w:rsidRPr="00C36F4B">
        <w:rPr>
          <w:b/>
          <w:bCs/>
          <w:lang w:val="ru-RU"/>
        </w:rPr>
        <w:t xml:space="preserve"> </w:t>
      </w:r>
      <w:r w:rsidRPr="00C36F4B">
        <w:rPr>
          <w:lang w:val="ru-RU"/>
        </w:rPr>
        <w:t xml:space="preserve">голосования в информационно-телекоммуникационной сети «Интернет» по адресу: </w:t>
      </w:r>
      <w:hyperlink r:id="rId10" w:history="1">
        <w:r>
          <w:rPr>
            <w:rStyle w:val="ab"/>
          </w:rPr>
          <w:t>https</w:t>
        </w:r>
        <w:r w:rsidRPr="00C36F4B">
          <w:rPr>
            <w:rStyle w:val="ab"/>
            <w:lang w:val="ru-RU"/>
          </w:rPr>
          <w:t>://</w:t>
        </w:r>
        <w:proofErr w:type="spellStart"/>
        <w:r>
          <w:rPr>
            <w:rStyle w:val="ab"/>
          </w:rPr>
          <w:t>lk</w:t>
        </w:r>
        <w:proofErr w:type="spellEnd"/>
        <w:r w:rsidRPr="00C36F4B"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rrost</w:t>
        </w:r>
        <w:proofErr w:type="spellEnd"/>
        <w:r w:rsidRPr="00C36F4B"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ru</w:t>
        </w:r>
        <w:proofErr w:type="spellEnd"/>
        <w:r w:rsidRPr="00C36F4B">
          <w:rPr>
            <w:rStyle w:val="ab"/>
            <w:lang w:val="ru-RU"/>
          </w:rPr>
          <w:t>/</w:t>
        </w:r>
      </w:hyperlink>
      <w:r w:rsidRPr="00C36F4B">
        <w:rPr>
          <w:lang w:val="ru-RU"/>
        </w:rPr>
        <w:t xml:space="preserve"> «Личный кабинет акционера» на сайте АО «НРК – Р.О.С.Т.»).</w:t>
      </w:r>
    </w:p>
    <w:p w14:paraId="19BA5D04" w14:textId="77777777" w:rsidR="00C36F4B" w:rsidRDefault="00C36F4B" w:rsidP="00C36F4B">
      <w:pPr>
        <w:ind w:firstLine="540"/>
        <w:jc w:val="both"/>
        <w:rPr>
          <w:lang w:val="ru-RU"/>
        </w:rPr>
      </w:pPr>
    </w:p>
    <w:p w14:paraId="1C864816" w14:textId="6580D00D" w:rsidR="00C36F4B" w:rsidRPr="00C36F4B" w:rsidRDefault="00C36F4B" w:rsidP="00C36F4B">
      <w:pPr>
        <w:ind w:firstLine="540"/>
        <w:jc w:val="both"/>
        <w:rPr>
          <w:lang w:val="ru-RU"/>
        </w:rPr>
      </w:pPr>
      <w:r w:rsidRPr="00C36F4B">
        <w:rPr>
          <w:lang w:val="ru-RU"/>
        </w:rPr>
        <w:t xml:space="preserve">Регистрация акционеров для электронного голосования в собрании посредством заполнения электронной формы бюллетеней для голосования в «Личном кабинете акционера» осуществляется в сети «Интернет» по адресу: </w:t>
      </w:r>
      <w:hyperlink r:id="rId11" w:history="1">
        <w:r>
          <w:rPr>
            <w:rStyle w:val="ab"/>
          </w:rPr>
          <w:t>https</w:t>
        </w:r>
        <w:r w:rsidRPr="00C36F4B">
          <w:rPr>
            <w:rStyle w:val="ab"/>
            <w:lang w:val="ru-RU"/>
          </w:rPr>
          <w:t>://</w:t>
        </w:r>
        <w:proofErr w:type="spellStart"/>
        <w:r>
          <w:rPr>
            <w:rStyle w:val="ab"/>
          </w:rPr>
          <w:t>lk</w:t>
        </w:r>
        <w:proofErr w:type="spellEnd"/>
        <w:r w:rsidRPr="00C36F4B"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rrost</w:t>
        </w:r>
        <w:proofErr w:type="spellEnd"/>
        <w:r w:rsidRPr="00C36F4B"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ru</w:t>
        </w:r>
        <w:proofErr w:type="spellEnd"/>
        <w:r w:rsidRPr="00C36F4B">
          <w:rPr>
            <w:rStyle w:val="ab"/>
            <w:lang w:val="ru-RU"/>
          </w:rPr>
          <w:t>/</w:t>
        </w:r>
      </w:hyperlink>
    </w:p>
    <w:p w14:paraId="66883674" w14:textId="77777777" w:rsidR="00C36F4B" w:rsidRPr="00C36F4B" w:rsidRDefault="00C36F4B" w:rsidP="00C36F4B">
      <w:pPr>
        <w:jc w:val="both"/>
        <w:rPr>
          <w:bCs/>
          <w:lang w:val="ru-RU"/>
        </w:rPr>
      </w:pPr>
      <w:r w:rsidRPr="00C36F4B">
        <w:rPr>
          <w:lang w:val="ru-RU"/>
        </w:rPr>
        <w:t>Дата, на которую определяются (фиксируются) лица, имеющие право на участие в общем собрании акционеров:</w:t>
      </w:r>
      <w:r w:rsidRPr="00C36F4B">
        <w:rPr>
          <w:b/>
          <w:lang w:val="ru-RU"/>
        </w:rPr>
        <w:t xml:space="preserve"> 05.06.2023.</w:t>
      </w:r>
    </w:p>
    <w:p w14:paraId="129DDE67" w14:textId="77777777" w:rsidR="00C36F4B" w:rsidRPr="00C36F4B" w:rsidRDefault="00C36F4B" w:rsidP="00C36F4B">
      <w:pPr>
        <w:ind w:firstLine="540"/>
        <w:jc w:val="both"/>
        <w:rPr>
          <w:b/>
          <w:lang w:val="ru-RU"/>
        </w:rPr>
      </w:pPr>
    </w:p>
    <w:p w14:paraId="4D69DC3A" w14:textId="77777777" w:rsidR="00C36F4B" w:rsidRPr="00C36F4B" w:rsidRDefault="00C36F4B" w:rsidP="00C36F4B">
      <w:pPr>
        <w:ind w:firstLine="540"/>
        <w:jc w:val="both"/>
        <w:rPr>
          <w:b/>
          <w:lang w:val="ru-RU"/>
        </w:rPr>
      </w:pPr>
      <w:r w:rsidRPr="00C36F4B">
        <w:rPr>
          <w:b/>
          <w:lang w:val="ru-RU"/>
        </w:rPr>
        <w:t>Повестка дня общего собрания акционеров:</w:t>
      </w:r>
    </w:p>
    <w:p w14:paraId="7132697F" w14:textId="77777777" w:rsidR="00C36F4B" w:rsidRPr="00C36F4B" w:rsidRDefault="00C36F4B" w:rsidP="00C36F4B">
      <w:pPr>
        <w:ind w:firstLine="540"/>
        <w:jc w:val="both"/>
        <w:rPr>
          <w:b/>
          <w:lang w:val="ru-RU"/>
        </w:rPr>
      </w:pPr>
    </w:p>
    <w:p w14:paraId="36061177" w14:textId="77777777" w:rsidR="00C36F4B" w:rsidRPr="00C36F4B" w:rsidRDefault="00C36F4B" w:rsidP="00C36F4B">
      <w:pPr>
        <w:ind w:firstLine="540"/>
        <w:jc w:val="both"/>
        <w:rPr>
          <w:bCs/>
          <w:lang w:val="ru-RU"/>
        </w:rPr>
      </w:pPr>
      <w:r w:rsidRPr="00C36F4B">
        <w:rPr>
          <w:bCs/>
          <w:lang w:val="ru-RU"/>
        </w:rPr>
        <w:t>1.Утверждение годового отчета Общества за 2022 год</w:t>
      </w:r>
    </w:p>
    <w:p w14:paraId="21D8E477" w14:textId="77777777" w:rsidR="00C36F4B" w:rsidRPr="00C36F4B" w:rsidRDefault="00C36F4B" w:rsidP="00C36F4B">
      <w:pPr>
        <w:ind w:firstLine="540"/>
        <w:jc w:val="both"/>
        <w:rPr>
          <w:bCs/>
          <w:lang w:val="ru-RU"/>
        </w:rPr>
      </w:pPr>
      <w:r w:rsidRPr="00C36F4B">
        <w:rPr>
          <w:bCs/>
          <w:lang w:val="ru-RU"/>
        </w:rPr>
        <w:t>2.Утверждение годовой бухгалтерской (финансовой) отчетности Общества за 2022 год</w:t>
      </w:r>
    </w:p>
    <w:p w14:paraId="18C161BB" w14:textId="77777777" w:rsidR="00C36F4B" w:rsidRPr="00C36F4B" w:rsidRDefault="00C36F4B" w:rsidP="00C36F4B">
      <w:pPr>
        <w:ind w:firstLine="540"/>
        <w:jc w:val="both"/>
        <w:rPr>
          <w:bCs/>
          <w:lang w:val="ru-RU"/>
        </w:rPr>
      </w:pPr>
      <w:r w:rsidRPr="00C36F4B">
        <w:rPr>
          <w:bCs/>
          <w:lang w:val="ru-RU"/>
        </w:rPr>
        <w:t>3.Утверждение распределения прибыли (в том числе выплата (объявление) дивидендов, и убытков Общества по результатам финансового 2022 года</w:t>
      </w:r>
    </w:p>
    <w:p w14:paraId="4DCEF4C3" w14:textId="77777777" w:rsidR="00C36F4B" w:rsidRPr="00C36F4B" w:rsidRDefault="00C36F4B" w:rsidP="00C36F4B">
      <w:pPr>
        <w:ind w:firstLine="540"/>
        <w:jc w:val="both"/>
        <w:rPr>
          <w:bCs/>
          <w:lang w:val="ru-RU"/>
        </w:rPr>
      </w:pPr>
      <w:r w:rsidRPr="00C36F4B">
        <w:rPr>
          <w:bCs/>
          <w:lang w:val="ru-RU"/>
        </w:rPr>
        <w:t>4.Избрание Совета Директоров Общества</w:t>
      </w:r>
    </w:p>
    <w:p w14:paraId="1790AEAA" w14:textId="77777777" w:rsidR="00C36F4B" w:rsidRPr="00C36F4B" w:rsidRDefault="00C36F4B" w:rsidP="00C36F4B">
      <w:pPr>
        <w:ind w:firstLine="540"/>
        <w:jc w:val="both"/>
        <w:rPr>
          <w:bCs/>
          <w:lang w:val="ru-RU"/>
        </w:rPr>
      </w:pPr>
      <w:r w:rsidRPr="00C36F4B">
        <w:rPr>
          <w:bCs/>
          <w:lang w:val="ru-RU"/>
        </w:rPr>
        <w:t>5.Избрание Ревизионной Комиссии Общества</w:t>
      </w:r>
    </w:p>
    <w:p w14:paraId="248970B9" w14:textId="77777777" w:rsidR="00C36F4B" w:rsidRPr="00C36F4B" w:rsidRDefault="00C36F4B" w:rsidP="00C36F4B">
      <w:pPr>
        <w:ind w:firstLine="540"/>
        <w:jc w:val="both"/>
        <w:rPr>
          <w:bCs/>
          <w:lang w:val="ru-RU"/>
        </w:rPr>
      </w:pPr>
      <w:r w:rsidRPr="00C36F4B">
        <w:rPr>
          <w:bCs/>
          <w:lang w:val="ru-RU"/>
        </w:rPr>
        <w:t>6.Утверждение Аудитора Общества</w:t>
      </w:r>
    </w:p>
    <w:p w14:paraId="47B62F31" w14:textId="77777777" w:rsidR="00C36F4B" w:rsidRPr="00C36F4B" w:rsidRDefault="00C36F4B" w:rsidP="00C36F4B">
      <w:pPr>
        <w:ind w:firstLine="540"/>
        <w:jc w:val="both"/>
        <w:rPr>
          <w:bCs/>
          <w:lang w:val="ru-RU"/>
        </w:rPr>
      </w:pPr>
      <w:r w:rsidRPr="00C36F4B">
        <w:rPr>
          <w:bCs/>
          <w:lang w:val="ru-RU"/>
        </w:rPr>
        <w:t xml:space="preserve">7.Утверждение вознаграждения членам Совета директоров Общества на 2023 г. </w:t>
      </w:r>
    </w:p>
    <w:p w14:paraId="333D374E" w14:textId="77777777" w:rsidR="00C36F4B" w:rsidRPr="00C36F4B" w:rsidRDefault="00C36F4B" w:rsidP="00C36F4B">
      <w:pPr>
        <w:ind w:firstLine="540"/>
        <w:jc w:val="both"/>
        <w:rPr>
          <w:bCs/>
          <w:lang w:val="ru-RU"/>
        </w:rPr>
      </w:pPr>
      <w:r w:rsidRPr="00C36F4B">
        <w:rPr>
          <w:bCs/>
          <w:lang w:val="ru-RU"/>
        </w:rPr>
        <w:t>8.Утверждение вознаграждения членам Ревизионной комиссии Общества по итогам 2022 г.</w:t>
      </w:r>
    </w:p>
    <w:p w14:paraId="4E7F7045" w14:textId="77777777" w:rsidR="00C36F4B" w:rsidRPr="00C36F4B" w:rsidRDefault="00C36F4B" w:rsidP="00C36F4B">
      <w:pPr>
        <w:ind w:firstLine="540"/>
        <w:jc w:val="both"/>
        <w:rPr>
          <w:b/>
          <w:lang w:val="ru-RU"/>
        </w:rPr>
      </w:pPr>
    </w:p>
    <w:p w14:paraId="0A02E51B" w14:textId="1D8F1136" w:rsidR="00C36F4B" w:rsidRDefault="00C36F4B" w:rsidP="00C36F4B">
      <w:pPr>
        <w:ind w:firstLine="540"/>
        <w:jc w:val="both"/>
        <w:rPr>
          <w:lang w:val="ru-RU"/>
        </w:rPr>
      </w:pPr>
      <w:r w:rsidRPr="00C36F4B">
        <w:rPr>
          <w:b/>
          <w:lang w:val="ru-RU"/>
        </w:rPr>
        <w:t>Порядок ознакомления с информацией (материалами), подлежащими представлению при подготовке к проведению общего собрания акционеров:</w:t>
      </w:r>
      <w:r w:rsidRPr="00C36F4B">
        <w:rPr>
          <w:lang w:val="ru-RU"/>
        </w:rPr>
        <w:t xml:space="preserve"> с информацией (материалами) можно ознакомиться в период с 09.06.2023 г. по 28.06.2023 г. включительно </w:t>
      </w:r>
      <w:r w:rsidRPr="00C36F4B">
        <w:rPr>
          <w:b/>
          <w:lang w:val="ru-RU"/>
        </w:rPr>
        <w:t xml:space="preserve">с 12.00 до 16.00 часов </w:t>
      </w:r>
      <w:r w:rsidRPr="00C36F4B">
        <w:rPr>
          <w:bCs/>
          <w:lang w:val="ru-RU"/>
        </w:rPr>
        <w:t>по рабочим дням.</w:t>
      </w:r>
      <w:r w:rsidRPr="00C36F4B">
        <w:rPr>
          <w:lang w:val="ru-RU"/>
        </w:rPr>
        <w:t xml:space="preserve"> </w:t>
      </w:r>
    </w:p>
    <w:p w14:paraId="14940549" w14:textId="77777777" w:rsidR="00C36F4B" w:rsidRPr="00C36F4B" w:rsidRDefault="00C36F4B" w:rsidP="00C36F4B">
      <w:pPr>
        <w:ind w:firstLine="540"/>
        <w:jc w:val="both"/>
        <w:rPr>
          <w:lang w:val="ru-RU"/>
        </w:rPr>
      </w:pPr>
    </w:p>
    <w:p w14:paraId="2C1BEEB6" w14:textId="0D9B6BA2" w:rsidR="00C36F4B" w:rsidRDefault="00C36F4B" w:rsidP="00C36F4B">
      <w:pPr>
        <w:ind w:firstLine="540"/>
        <w:jc w:val="both"/>
        <w:rPr>
          <w:lang w:val="ru-RU"/>
        </w:rPr>
      </w:pPr>
      <w:r w:rsidRPr="00C36F4B">
        <w:rPr>
          <w:lang w:val="ru-RU"/>
        </w:rPr>
        <w:t>В случае, если лицо, имеющее право на участие в общем собрании акционеров, предъявит требование предоставить ему копии информации (материалов), за изготовление данных копий взимается плата, не превышающая затраты на их изготовление. Общество предоставляет копии указанных документов в течение 7 (семи) рабочих дней с даты поступления в Общество соответствующего требования.</w:t>
      </w:r>
    </w:p>
    <w:p w14:paraId="1E7CDC7A" w14:textId="77777777" w:rsidR="00C36F4B" w:rsidRPr="00C36F4B" w:rsidRDefault="00C36F4B" w:rsidP="00C36F4B">
      <w:pPr>
        <w:ind w:firstLine="540"/>
        <w:jc w:val="both"/>
        <w:rPr>
          <w:lang w:val="ru-RU"/>
        </w:rPr>
      </w:pPr>
    </w:p>
    <w:p w14:paraId="46A194E8" w14:textId="77777777" w:rsidR="00C36F4B" w:rsidRPr="00C36F4B" w:rsidRDefault="00C36F4B" w:rsidP="00C36F4B">
      <w:pPr>
        <w:ind w:firstLine="540"/>
        <w:jc w:val="both"/>
        <w:rPr>
          <w:lang w:val="ru-RU"/>
        </w:rPr>
      </w:pPr>
      <w:r w:rsidRPr="00C36F4B">
        <w:rPr>
          <w:b/>
          <w:lang w:val="ru-RU"/>
        </w:rPr>
        <w:t>Адрес, по которому можно ознакомиться с материалами (информацией):</w:t>
      </w:r>
      <w:r w:rsidRPr="00C36F4B">
        <w:rPr>
          <w:lang w:val="ru-RU"/>
        </w:rPr>
        <w:t xml:space="preserve"> 190103, г. Санкт-Петербург, ул. 10-я Красноармейская, д. 22, литер А, бизнес-центр «</w:t>
      </w:r>
      <w:r>
        <w:t>Kellermann</w:t>
      </w:r>
      <w:r w:rsidRPr="00C36F4B">
        <w:rPr>
          <w:lang w:val="ru-RU"/>
        </w:rPr>
        <w:t xml:space="preserve"> </w:t>
      </w:r>
      <w:r>
        <w:t>Center</w:t>
      </w:r>
      <w:r w:rsidRPr="00C36F4B">
        <w:rPr>
          <w:lang w:val="ru-RU"/>
        </w:rPr>
        <w:t>», 5 этаж, офис АО «Мэлон Фэшн Груп».</w:t>
      </w:r>
    </w:p>
    <w:p w14:paraId="3FDA6B7D" w14:textId="77777777" w:rsidR="00C36F4B" w:rsidRPr="00C36F4B" w:rsidRDefault="00C36F4B" w:rsidP="00C36F4B">
      <w:pPr>
        <w:ind w:firstLine="540"/>
        <w:jc w:val="both"/>
        <w:rPr>
          <w:lang w:val="ru-RU"/>
        </w:rPr>
      </w:pPr>
      <w:r w:rsidRPr="00C36F4B">
        <w:rPr>
          <w:lang w:val="ru-RU"/>
        </w:rPr>
        <w:lastRenderedPageBreak/>
        <w:t>Контактное лицо: корпоративный юрист Чистякова Юлия Владимировна, тел.: +7 (999) 217-79-86.</w:t>
      </w:r>
    </w:p>
    <w:p w14:paraId="395A60C5" w14:textId="77777777" w:rsidR="00C36F4B" w:rsidRPr="00C36F4B" w:rsidRDefault="00C36F4B" w:rsidP="00C36F4B">
      <w:pPr>
        <w:ind w:firstLine="540"/>
        <w:jc w:val="both"/>
        <w:rPr>
          <w:lang w:val="ru-RU"/>
        </w:rPr>
      </w:pPr>
    </w:p>
    <w:p w14:paraId="5B3F2E8C" w14:textId="3722F7C2" w:rsidR="00C36F4B" w:rsidRDefault="00C36F4B" w:rsidP="00C36F4B">
      <w:pPr>
        <w:ind w:firstLine="540"/>
        <w:jc w:val="both"/>
        <w:rPr>
          <w:lang w:val="ru-RU"/>
        </w:rPr>
      </w:pPr>
      <w:r w:rsidRPr="00C36F4B">
        <w:rPr>
          <w:lang w:val="ru-RU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голосования.</w:t>
      </w:r>
    </w:p>
    <w:p w14:paraId="5387933C" w14:textId="77777777" w:rsidR="00C36F4B" w:rsidRPr="00C36F4B" w:rsidRDefault="00C36F4B" w:rsidP="00C36F4B">
      <w:pPr>
        <w:ind w:firstLine="540"/>
        <w:jc w:val="both"/>
        <w:rPr>
          <w:lang w:val="ru-RU"/>
        </w:rPr>
      </w:pPr>
    </w:p>
    <w:p w14:paraId="21E9878E" w14:textId="77777777" w:rsidR="00C36F4B" w:rsidRPr="00C36F4B" w:rsidRDefault="00C36F4B" w:rsidP="00C36F4B">
      <w:pPr>
        <w:ind w:firstLine="540"/>
        <w:jc w:val="both"/>
        <w:rPr>
          <w:lang w:val="ru-RU"/>
        </w:rPr>
      </w:pPr>
      <w:r w:rsidRPr="00C36F4B">
        <w:rPr>
          <w:lang w:val="ru-RU"/>
        </w:rPr>
        <w:t>Идентификационные признаки акций, владельцы которых имеют право на участие в общем собрании акционеров: акции обыкновенные именные, государственный регистрационный номер выпуска акций: 1-01-03658-</w:t>
      </w:r>
      <w:r>
        <w:t>D</w:t>
      </w:r>
      <w:r w:rsidRPr="00C36F4B">
        <w:rPr>
          <w:lang w:val="ru-RU"/>
        </w:rPr>
        <w:t>, дата государственной регистрации номера выпуска акций: 26.02.2006.</w:t>
      </w:r>
    </w:p>
    <w:p w14:paraId="2460F904" w14:textId="77777777" w:rsidR="00C36F4B" w:rsidRDefault="00C36F4B" w:rsidP="00C36F4B">
      <w:pPr>
        <w:jc w:val="both"/>
        <w:rPr>
          <w:lang w:val="ru-RU"/>
        </w:rPr>
      </w:pPr>
      <w:r w:rsidRPr="00C36F4B">
        <w:rPr>
          <w:lang w:val="ru-RU"/>
        </w:rPr>
        <w:t xml:space="preserve">                                                                                                                     </w:t>
      </w:r>
    </w:p>
    <w:p w14:paraId="17020C22" w14:textId="373DD7A9" w:rsidR="00C36F4B" w:rsidRPr="00C36F4B" w:rsidRDefault="00C36F4B" w:rsidP="00C36F4B">
      <w:pPr>
        <w:jc w:val="both"/>
        <w:rPr>
          <w:lang w:val="ru-RU"/>
        </w:rPr>
      </w:pPr>
      <w:r w:rsidRPr="00C36F4B">
        <w:rPr>
          <w:lang w:val="ru-RU"/>
        </w:rPr>
        <w:t xml:space="preserve">Совет директоров АО «Мэлон Фэшн Груп» </w:t>
      </w:r>
    </w:p>
    <w:p w14:paraId="482BB24E" w14:textId="132842C3" w:rsidR="00E10C4C" w:rsidRPr="00354DA6" w:rsidRDefault="00E10C4C" w:rsidP="00C36F4B">
      <w:pPr>
        <w:pStyle w:val="a3"/>
        <w:spacing w:before="99" w:line="266" w:lineRule="auto"/>
        <w:ind w:right="144"/>
        <w:rPr>
          <w:lang w:val="ru-RU"/>
        </w:rPr>
      </w:pPr>
    </w:p>
    <w:sectPr w:rsidR="00E10C4C" w:rsidRPr="00354DA6" w:rsidSect="00C36F4B">
      <w:headerReference w:type="default" r:id="rId12"/>
      <w:footerReference w:type="default" r:id="rId13"/>
      <w:type w:val="continuous"/>
      <w:pgSz w:w="11910" w:h="16840"/>
      <w:pgMar w:top="920" w:right="1020" w:bottom="280" w:left="851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025C" w14:textId="77777777" w:rsidR="005F1DC9" w:rsidRDefault="005F1DC9" w:rsidP="00D67F93">
      <w:r>
        <w:separator/>
      </w:r>
    </w:p>
  </w:endnote>
  <w:endnote w:type="continuationSeparator" w:id="0">
    <w:p w14:paraId="28A84AD5" w14:textId="77777777" w:rsidR="005F1DC9" w:rsidRDefault="005F1DC9" w:rsidP="00D6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255" w14:textId="77777777" w:rsidR="002772B6" w:rsidRPr="00972E0C" w:rsidRDefault="00E94CC6" w:rsidP="002772B6">
    <w:pPr>
      <w:pStyle w:val="a3"/>
      <w:spacing w:before="94"/>
      <w:rPr>
        <w:b/>
        <w:color w:val="282828"/>
        <w:w w:val="110"/>
        <w:lang w:val="ru-RU"/>
      </w:rPr>
    </w:pPr>
    <w:r>
      <w:rPr>
        <w:noProof/>
        <w:color w:val="282828"/>
        <w:lang w:val="ru-RU" w:eastAsia="ru-RU"/>
      </w:rPr>
      <w:drawing>
        <wp:anchor distT="0" distB="0" distL="114300" distR="114300" simplePos="0" relativeHeight="251675136" behindDoc="1" locked="0" layoutInCell="1" allowOverlap="1" wp14:anchorId="482BB259" wp14:editId="482BB25A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255945" cy="1168122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5945" cy="116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BB256" w14:textId="77777777" w:rsidR="00D67F93" w:rsidRPr="00972E0C" w:rsidRDefault="00D67F93" w:rsidP="002772B6">
    <w:pPr>
      <w:pStyle w:val="a3"/>
      <w:spacing w:before="99" w:line="266" w:lineRule="auto"/>
      <w:ind w:right="144"/>
      <w:rPr>
        <w:color w:val="2828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C48C" w14:textId="77777777" w:rsidR="005F1DC9" w:rsidRDefault="005F1DC9" w:rsidP="00D67F93">
      <w:r>
        <w:separator/>
      </w:r>
    </w:p>
  </w:footnote>
  <w:footnote w:type="continuationSeparator" w:id="0">
    <w:p w14:paraId="186FA06A" w14:textId="77777777" w:rsidR="005F1DC9" w:rsidRDefault="005F1DC9" w:rsidP="00D6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253" w14:textId="2BA8191D" w:rsidR="007622F6" w:rsidRPr="00634620" w:rsidRDefault="00CC308D" w:rsidP="00634620">
    <w:pPr>
      <w:spacing w:before="145"/>
      <w:rPr>
        <w:b/>
        <w:sz w:val="31"/>
      </w:rPr>
    </w:pPr>
    <w:r w:rsidRPr="004D0D74">
      <w:rPr>
        <w:noProof/>
      </w:rPr>
      <w:drawing>
        <wp:inline distT="0" distB="0" distL="0" distR="0" wp14:anchorId="6AD83E75" wp14:editId="22CF1366">
          <wp:extent cx="6694998" cy="478533"/>
          <wp:effectExtent l="0" t="0" r="0" b="4445"/>
          <wp:docPr id="2" name="Рисунок 2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&#10;&#10;Автоматически созданное описание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6" t="29590" b="27085"/>
                  <a:stretch/>
                </pic:blipFill>
                <pic:spPr bwMode="auto">
                  <a:xfrm>
                    <a:off x="0" y="0"/>
                    <a:ext cx="7090169" cy="5067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2BB254" w14:textId="77777777" w:rsidR="002772B6" w:rsidRDefault="002772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5A38"/>
    <w:multiLevelType w:val="hybridMultilevel"/>
    <w:tmpl w:val="54A81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4C"/>
    <w:rsid w:val="00063797"/>
    <w:rsid w:val="00064B98"/>
    <w:rsid w:val="000B51A0"/>
    <w:rsid w:val="000C61A2"/>
    <w:rsid w:val="00114880"/>
    <w:rsid w:val="00133078"/>
    <w:rsid w:val="0019643E"/>
    <w:rsid w:val="002772B6"/>
    <w:rsid w:val="00354DA6"/>
    <w:rsid w:val="004C7C01"/>
    <w:rsid w:val="005D539F"/>
    <w:rsid w:val="005F1DC9"/>
    <w:rsid w:val="005F35E5"/>
    <w:rsid w:val="00634620"/>
    <w:rsid w:val="00683469"/>
    <w:rsid w:val="006B1571"/>
    <w:rsid w:val="007606B6"/>
    <w:rsid w:val="007622F6"/>
    <w:rsid w:val="007D69B9"/>
    <w:rsid w:val="00805D0D"/>
    <w:rsid w:val="008D6864"/>
    <w:rsid w:val="00972E0C"/>
    <w:rsid w:val="00A20942"/>
    <w:rsid w:val="00AC77EE"/>
    <w:rsid w:val="00B02CEC"/>
    <w:rsid w:val="00C25850"/>
    <w:rsid w:val="00C36F4B"/>
    <w:rsid w:val="00CB6D8B"/>
    <w:rsid w:val="00CC308D"/>
    <w:rsid w:val="00D67F93"/>
    <w:rsid w:val="00E10C4C"/>
    <w:rsid w:val="00E25517"/>
    <w:rsid w:val="00E94CC6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BB23F"/>
  <w15:docId w15:val="{698CB77F-AAF1-9A42-B3EC-950C8DC0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67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F93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D67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F93"/>
    <w:rPr>
      <w:rFonts w:ascii="Arial" w:eastAsia="Arial" w:hAnsi="Arial" w:cs="Arial"/>
    </w:rPr>
  </w:style>
  <w:style w:type="table" w:styleId="aa">
    <w:name w:val="Table Grid"/>
    <w:basedOn w:val="a1"/>
    <w:uiPriority w:val="39"/>
    <w:rsid w:val="0027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772B6"/>
    <w:rPr>
      <w:rFonts w:ascii="Arial" w:eastAsia="Arial" w:hAnsi="Arial" w:cs="Arial"/>
      <w:sz w:val="17"/>
      <w:szCs w:val="17"/>
    </w:rPr>
  </w:style>
  <w:style w:type="character" w:styleId="ab">
    <w:name w:val="Hyperlink"/>
    <w:basedOn w:val="a0"/>
    <w:uiPriority w:val="99"/>
    <w:unhideWhenUsed/>
    <w:rsid w:val="00354DA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54D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4DA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k.rrost.r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k.rrost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2527F335EC2E4AAE11516D2444E248" ma:contentTypeVersion="1" ma:contentTypeDescription="Создание документа." ma:contentTypeScope="" ma:versionID="c9405d473a50bbdb11936495acdefad9">
  <xsd:schema xmlns:xsd="http://www.w3.org/2001/XMLSchema" xmlns:xs="http://www.w3.org/2001/XMLSchema" xmlns:p="http://schemas.microsoft.com/office/2006/metadata/properties" xmlns:ns2="77ba5a79-5c19-455f-9af5-118187c8f59a" targetNamespace="http://schemas.microsoft.com/office/2006/metadata/properties" ma:root="true" ma:fieldsID="19df852abbcbf6347425d436a6e9a37d" ns2:_="">
    <xsd:import namespace="77ba5a79-5c19-455f-9af5-118187c8f5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a5a79-5c19-455f-9af5-118187c8f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AD2A2-84FC-4734-97F9-B545E6819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AF3E9-CD5D-44B3-BB9C-FF3C0037C7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2BB44-A7CA-46D2-9876-D25D03701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a5a79-5c19-455f-9af5-118187c8f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Karina Levshova</dc:creator>
  <cp:lastModifiedBy>Юлия Бычкова</cp:lastModifiedBy>
  <cp:revision>2</cp:revision>
  <cp:lastPrinted>2021-08-18T13:59:00Z</cp:lastPrinted>
  <dcterms:created xsi:type="dcterms:W3CDTF">2023-06-07T10:08:00Z</dcterms:created>
  <dcterms:modified xsi:type="dcterms:W3CDTF">2023-06-07T10:08:00Z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2019-07-03T00:00:00Z</vt:filetime>
  </property>
  <property fmtid="{D5CDD505-2E9C-101B-9397-08002B2CF9AE}" pid="5" name="ContentTypeId">
    <vt:lpwstr>0x0101003D2527F335EC2E4AAE11516D2444E248</vt:lpwstr>
  </property>
</Properties>
</file>